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E5" w:rsidRPr="00880E57" w:rsidRDefault="002D2AE5" w:rsidP="00D020E5">
      <w:pPr>
        <w:jc w:val="both"/>
        <w:rPr>
          <w:rFonts w:ascii="Verdana" w:hAnsi="Verdana"/>
          <w:b/>
          <w:sz w:val="20"/>
          <w:szCs w:val="20"/>
        </w:rPr>
      </w:pPr>
    </w:p>
    <w:p w:rsidR="005D5E3C" w:rsidRPr="00880E57" w:rsidRDefault="005D5E3C" w:rsidP="00D020E5">
      <w:pPr>
        <w:jc w:val="both"/>
        <w:rPr>
          <w:rFonts w:ascii="Verdana" w:hAnsi="Verdana"/>
          <w:b/>
          <w:sz w:val="20"/>
          <w:szCs w:val="20"/>
        </w:rPr>
      </w:pPr>
    </w:p>
    <w:p w:rsidR="00D020E5" w:rsidRPr="00D020E5" w:rsidRDefault="00D020E5" w:rsidP="00D020E5">
      <w:pPr>
        <w:jc w:val="both"/>
        <w:rPr>
          <w:rFonts w:ascii="Verdana" w:hAnsi="Verdana" w:cs="Arial"/>
          <w:lang w:val="en-US" w:eastAsia="en-US"/>
        </w:rPr>
      </w:pPr>
      <w:r w:rsidRPr="00D020E5">
        <w:rPr>
          <w:rFonts w:ascii="Verdana" w:hAnsi="Verdana" w:cs="Arial"/>
          <w:lang w:val="en-US" w:eastAsia="en-US"/>
        </w:rPr>
        <w:t xml:space="preserve">Astor Mayer Laboratuvar Muayene Belgelendirme ve Eğitim Hizmetleri A.Ş. nin üst yönetimi olarak üçüncü (kamu ve/veya gerçek) kişilere yönelik verdiği hizmette hiçbir zaman ve şekilde tarafsızlık ilkesinden ayrılmayacağımı, çalışanlarımızın verdikleri teknik kararlarını etkileyebilecek her türlü ticari, mali ve diğer baskılardan uzak tutacağımızı, deney ve muayene sonuçlarını ve </w:t>
      </w:r>
      <w:r>
        <w:rPr>
          <w:rFonts w:ascii="Verdana" w:hAnsi="Verdana" w:cs="Arial"/>
          <w:lang w:val="en-US" w:eastAsia="en-US"/>
        </w:rPr>
        <w:t>sistem</w:t>
      </w:r>
      <w:r w:rsidRPr="00D020E5">
        <w:rPr>
          <w:rFonts w:ascii="Verdana" w:hAnsi="Verdana" w:cs="Arial"/>
          <w:lang w:val="en-US" w:eastAsia="en-US"/>
        </w:rPr>
        <w:t xml:space="preserve"> belgelendirme </w:t>
      </w:r>
      <w:r>
        <w:rPr>
          <w:rFonts w:ascii="Verdana" w:hAnsi="Verdana" w:cs="Arial"/>
          <w:lang w:val="en-US" w:eastAsia="en-US"/>
        </w:rPr>
        <w:t xml:space="preserve">faaliyetlerini ve </w:t>
      </w:r>
      <w:r w:rsidRPr="00D020E5">
        <w:rPr>
          <w:rFonts w:ascii="Verdana" w:hAnsi="Verdana" w:cs="Arial"/>
          <w:lang w:val="en-US" w:eastAsia="en-US"/>
        </w:rPr>
        <w:t xml:space="preserve">kararlarını etkileyebilecek hiçbir faaliyete girmeyeceğimizi, tüm çalışanlarımızın başka bir kişi veya kuruluşla mali ve ticari bağlantısı olmadığını, karar verme bağımsızlığına olan güveni ve </w:t>
      </w:r>
      <w:r>
        <w:rPr>
          <w:rFonts w:ascii="Verdana" w:hAnsi="Verdana" w:cs="Arial"/>
          <w:lang w:val="en-US" w:eastAsia="en-US"/>
        </w:rPr>
        <w:t xml:space="preserve">belgelendirme ve </w:t>
      </w:r>
      <w:r w:rsidRPr="00D020E5">
        <w:rPr>
          <w:rFonts w:ascii="Verdana" w:hAnsi="Verdana" w:cs="Arial"/>
          <w:lang w:val="en-US" w:eastAsia="en-US"/>
        </w:rPr>
        <w:t>ölçüm çalışmaları ile ilgili dürüstlüğünü ve hüküm bağımsızlığını tehlikeye sokabilecek hiçbir faaliyet içinde yer almayacağımızı taahhüt ederiz.</w:t>
      </w:r>
    </w:p>
    <w:p w:rsidR="00D020E5" w:rsidRDefault="00D020E5" w:rsidP="00D020E5">
      <w:pPr>
        <w:spacing w:before="360" w:after="360"/>
        <w:jc w:val="both"/>
        <w:rPr>
          <w:rFonts w:ascii="Verdana" w:hAnsi="Verdana" w:cs="Arial"/>
          <w:lang w:val="en-US" w:eastAsia="en-US"/>
        </w:rPr>
      </w:pPr>
      <w:r w:rsidRPr="00D020E5">
        <w:rPr>
          <w:rFonts w:ascii="Verdana" w:hAnsi="Verdana" w:cs="Arial"/>
          <w:lang w:val="en-US" w:eastAsia="en-US"/>
        </w:rPr>
        <w:t xml:space="preserve">Astor Mayer Laboratuvar Muayene Belgelendirme ve Eğitim Hizmetleri A.Ş. tüm faaliyetlerinde, kararları ve sonuçları etkileyebilecek her türlü ticari, </w:t>
      </w:r>
      <w:proofErr w:type="gramStart"/>
      <w:r w:rsidRPr="00D020E5">
        <w:rPr>
          <w:rFonts w:ascii="Verdana" w:hAnsi="Verdana" w:cs="Arial"/>
          <w:lang w:val="en-US" w:eastAsia="en-US"/>
        </w:rPr>
        <w:t>mali</w:t>
      </w:r>
      <w:proofErr w:type="gramEnd"/>
      <w:r w:rsidRPr="00D020E5">
        <w:rPr>
          <w:rFonts w:ascii="Verdana" w:hAnsi="Verdana" w:cs="Arial"/>
          <w:lang w:val="en-US" w:eastAsia="en-US"/>
        </w:rPr>
        <w:t xml:space="preserve">, idari ve diğer baskılardan uzak tarafsız ve bağımsız bir yapı oluşturulmuştur. </w:t>
      </w:r>
      <w:proofErr w:type="gramStart"/>
      <w:r w:rsidRPr="00D020E5">
        <w:rPr>
          <w:rFonts w:ascii="Verdana" w:hAnsi="Verdana" w:cs="Arial"/>
          <w:lang w:val="en-US" w:eastAsia="en-US"/>
        </w:rPr>
        <w:t>Teknik faaliyetleri gerçekleştirilen personelin kararlarını ve çalışmalarını hiçbir kişi veya kuruluş etkileyemez.</w:t>
      </w:r>
      <w:proofErr w:type="gramEnd"/>
    </w:p>
    <w:p w:rsidR="00D020E5" w:rsidRDefault="00D020E5" w:rsidP="00D020E5">
      <w:pPr>
        <w:spacing w:before="360" w:after="360"/>
        <w:jc w:val="both"/>
        <w:rPr>
          <w:rFonts w:ascii="Verdana" w:hAnsi="Verdana" w:cs="Arial"/>
          <w:lang w:val="en-US" w:eastAsia="en-US"/>
        </w:rPr>
      </w:pPr>
      <w:r w:rsidRPr="00D020E5">
        <w:rPr>
          <w:rFonts w:ascii="Verdana" w:hAnsi="Verdana" w:cs="Arial"/>
          <w:lang w:val="en-US" w:eastAsia="en-US"/>
        </w:rPr>
        <w:br/>
        <w:t>Astor Mayer Laboratuvar Muayene Belgelendirme ve Eğitim Hizmetleri A.Ş</w:t>
      </w:r>
      <w:proofErr w:type="gramStart"/>
      <w:r w:rsidRPr="00D020E5">
        <w:rPr>
          <w:rFonts w:ascii="Verdana" w:hAnsi="Verdana" w:cs="Arial"/>
          <w:lang w:val="en-US" w:eastAsia="en-US"/>
        </w:rPr>
        <w:t>..</w:t>
      </w:r>
      <w:proofErr w:type="gramEnd"/>
      <w:r w:rsidRPr="00D020E5">
        <w:rPr>
          <w:rFonts w:ascii="Verdana" w:hAnsi="Verdana" w:cs="Arial"/>
          <w:lang w:val="en-US" w:eastAsia="en-US"/>
        </w:rPr>
        <w:t xml:space="preserve">’ nin tüm birimi ve fonksiyonlarında; ürünün tasarım, üretim, montaj, dağıtım, bakım, işletim veya sürdürme faaliyetlerini gerçekleştirmemektedir. </w:t>
      </w:r>
    </w:p>
    <w:p w:rsidR="008726B5" w:rsidRPr="00880E57" w:rsidRDefault="00D020E5" w:rsidP="00D020E5">
      <w:pPr>
        <w:spacing w:before="360" w:after="360"/>
        <w:jc w:val="both"/>
        <w:rPr>
          <w:rFonts w:ascii="Verdana" w:hAnsi="Verdana"/>
          <w:b/>
          <w:sz w:val="20"/>
          <w:szCs w:val="20"/>
        </w:rPr>
      </w:pPr>
      <w:proofErr w:type="gramStart"/>
      <w:r>
        <w:rPr>
          <w:rFonts w:ascii="Verdana" w:hAnsi="Verdana" w:cs="Arial"/>
          <w:lang w:val="en-US" w:eastAsia="en-US"/>
        </w:rPr>
        <w:t xml:space="preserve">Belgelendirme </w:t>
      </w:r>
      <w:r w:rsidRPr="00D020E5">
        <w:rPr>
          <w:rFonts w:ascii="Verdana" w:hAnsi="Verdana" w:cs="Arial"/>
          <w:lang w:val="en-US" w:eastAsia="en-US"/>
        </w:rPr>
        <w:t>Faaliyetler</w:t>
      </w:r>
      <w:r>
        <w:rPr>
          <w:rFonts w:ascii="Verdana" w:hAnsi="Verdana" w:cs="Arial"/>
          <w:lang w:val="en-US" w:eastAsia="en-US"/>
        </w:rPr>
        <w:t>i</w:t>
      </w:r>
      <w:r w:rsidRPr="00D020E5">
        <w:rPr>
          <w:rFonts w:ascii="Verdana" w:hAnsi="Verdana" w:cs="Arial"/>
          <w:lang w:val="en-US" w:eastAsia="en-US"/>
        </w:rPr>
        <w:t xml:space="preserve"> ve </w:t>
      </w:r>
      <w:r>
        <w:rPr>
          <w:rFonts w:ascii="Verdana" w:hAnsi="Verdana" w:cs="Arial"/>
          <w:lang w:val="en-US" w:eastAsia="en-US"/>
        </w:rPr>
        <w:t xml:space="preserve">digger </w:t>
      </w:r>
      <w:r w:rsidRPr="00D020E5">
        <w:rPr>
          <w:rFonts w:ascii="Verdana" w:hAnsi="Verdana" w:cs="Arial"/>
          <w:lang w:val="en-US" w:eastAsia="en-US"/>
        </w:rPr>
        <w:t>hizmetler yasal şartlara, ulusal ve uluslar arası kurallara göre müşterilerin beklenti ve ihtiyaçlarına paralel olarak ehil personel tarafından yerine getirilecektir.</w:t>
      </w:r>
      <w:proofErr w:type="gramEnd"/>
      <w:r w:rsidRPr="00D020E5">
        <w:rPr>
          <w:rFonts w:ascii="Verdana" w:hAnsi="Verdana" w:cs="Arial"/>
          <w:lang w:val="en-US" w:eastAsia="en-US"/>
        </w:rPr>
        <w:t xml:space="preserve"> </w:t>
      </w:r>
      <w:proofErr w:type="gramStart"/>
      <w:r w:rsidRPr="00D020E5">
        <w:rPr>
          <w:rFonts w:ascii="Verdana" w:hAnsi="Verdana" w:cs="Arial"/>
          <w:lang w:val="en-US" w:eastAsia="en-US"/>
        </w:rPr>
        <w:t>Astor Mayer Laboratuvar Muayene Belgelendirme ve Eğitim Hizmetleri A.Ş., faaliyetlerinin tarafsızlığını tehdit edebilecek riskler düzenli olarak analiz edecek ve personeli tarafından bu analizin anlaşılmasını sağlayacaktır.</w:t>
      </w:r>
      <w:proofErr w:type="gramEnd"/>
      <w:r w:rsidRPr="00D020E5">
        <w:rPr>
          <w:rFonts w:ascii="Verdana" w:hAnsi="Verdana" w:cs="Arial"/>
          <w:lang w:val="en-US" w:eastAsia="en-US"/>
        </w:rPr>
        <w:t xml:space="preserve"> Astor Mayer Laboratuvar Muayene Belgelendirme ve Eğitim Hizmetleri A.Ş., personelini gerek laboratuar faaliyetlerinin yürütülmesinden gerekse </w:t>
      </w:r>
      <w:r>
        <w:rPr>
          <w:rFonts w:ascii="Verdana" w:hAnsi="Verdana" w:cs="Arial"/>
          <w:lang w:val="en-US" w:eastAsia="en-US"/>
        </w:rPr>
        <w:t xml:space="preserve">belgelendirme faaliyetleri ve </w:t>
      </w:r>
      <w:r w:rsidRPr="00D020E5">
        <w:rPr>
          <w:rFonts w:ascii="Verdana" w:hAnsi="Verdana" w:cs="Arial"/>
          <w:lang w:val="en-US" w:eastAsia="en-US"/>
        </w:rPr>
        <w:t>kararlarının alınmasından sorumlu tüm personelinin tarafsızlık başta olmak üzere gizlilik, açıklık, sorumluluk ve yeterlilik ilkelerine sadık kalarak çalışacaklarını işe başlamadan önce imzalatacağı sözleşmeler ile taahhüt ettirecektir. Müşteri memnuniyetinin sağlanması ve Astor Mayer Laboratuvar Muayene Belgelendirme ve Eğitim Hizmetleri A.Ş</w:t>
      </w:r>
      <w:proofErr w:type="gramStart"/>
      <w:r w:rsidRPr="00D020E5">
        <w:rPr>
          <w:rFonts w:ascii="Verdana" w:hAnsi="Verdana" w:cs="Arial"/>
          <w:lang w:val="en-US" w:eastAsia="en-US"/>
        </w:rPr>
        <w:t>..</w:t>
      </w:r>
      <w:proofErr w:type="gramEnd"/>
      <w:r w:rsidRPr="00D020E5">
        <w:rPr>
          <w:rFonts w:ascii="Verdana" w:hAnsi="Verdana" w:cs="Arial"/>
          <w:lang w:val="en-US" w:eastAsia="en-US"/>
        </w:rPr>
        <w:t>’ nin saygınlığı açısından personelin sürekli kendilerini geliştirmesi, yenilemesi için hiçbir fedakârlıktan kaçınılmayacaktır.</w:t>
      </w:r>
    </w:p>
    <w:p w:rsidR="008726B5" w:rsidRPr="00880E57" w:rsidRDefault="008726B5" w:rsidP="00D020E5">
      <w:pPr>
        <w:jc w:val="both"/>
        <w:rPr>
          <w:rFonts w:ascii="Verdana" w:hAnsi="Verdana"/>
          <w:b/>
          <w:sz w:val="20"/>
          <w:szCs w:val="20"/>
        </w:rPr>
      </w:pPr>
    </w:p>
    <w:p w:rsidR="00CF3C8D" w:rsidRPr="001170A9" w:rsidRDefault="00CF3C8D" w:rsidP="00D020E5">
      <w:pPr>
        <w:jc w:val="both"/>
        <w:rPr>
          <w:rFonts w:ascii="Verdana" w:hAnsi="Verdana"/>
          <w:sz w:val="22"/>
          <w:szCs w:val="22"/>
        </w:rPr>
      </w:pPr>
    </w:p>
    <w:p w:rsidR="008726B5" w:rsidRDefault="00D020E5" w:rsidP="00D020E5">
      <w:pPr>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YÖNETİM KUR. BŞK.</w:t>
      </w:r>
    </w:p>
    <w:p w:rsidR="00D020E5" w:rsidRPr="00880E57" w:rsidRDefault="00D020E5" w:rsidP="00D020E5">
      <w:pPr>
        <w:jc w:val="both"/>
        <w:rPr>
          <w:rFonts w:ascii="Verdana" w:hAnsi="Verdana"/>
          <w:b/>
          <w:sz w:val="20"/>
          <w:szCs w:val="20"/>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PINAR DENLİ</w:t>
      </w:r>
      <w:bookmarkStart w:id="0" w:name="_GoBack"/>
      <w:bookmarkEnd w:id="0"/>
    </w:p>
    <w:sectPr w:rsidR="00D020E5" w:rsidRPr="00880E57" w:rsidSect="001009E9">
      <w:headerReference w:type="default" r:id="rId9"/>
      <w:footerReference w:type="default" r:id="rId10"/>
      <w:pgSz w:w="11906" w:h="16838"/>
      <w:pgMar w:top="1618" w:right="746" w:bottom="1276" w:left="1417" w:header="54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18" w:rsidRDefault="00AB2D18">
      <w:r>
        <w:separator/>
      </w:r>
    </w:p>
  </w:endnote>
  <w:endnote w:type="continuationSeparator" w:id="0">
    <w:p w:rsidR="00AB2D18" w:rsidRDefault="00AB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B9" w:rsidRDefault="007359B9">
    <w:pPr>
      <w:pStyle w:val="Footer"/>
    </w:pPr>
  </w:p>
  <w:p w:rsidR="00BC6246" w:rsidRPr="00BC6246" w:rsidRDefault="00BC6246" w:rsidP="00BC6246">
    <w:pPr>
      <w:pStyle w:val="Footer"/>
      <w:rPr>
        <w:sz w:val="18"/>
        <w:szCs w:val="18"/>
      </w:rPr>
    </w:pPr>
    <w:r w:rsidRPr="00BC6246">
      <w:rPr>
        <w:sz w:val="18"/>
        <w:szCs w:val="18"/>
      </w:rPr>
      <w:t xml:space="preserve">Dok. </w:t>
    </w:r>
    <w:r w:rsidRPr="00BC6246">
      <w:rPr>
        <w:sz w:val="18"/>
        <w:szCs w:val="18"/>
      </w:rPr>
      <w:t>No:FR-05</w:t>
    </w:r>
    <w:r w:rsidR="00D020E5">
      <w:rPr>
        <w:sz w:val="18"/>
        <w:szCs w:val="18"/>
      </w:rPr>
      <w:t>7</w:t>
    </w:r>
    <w:r w:rsidRPr="00BC6246">
      <w:rPr>
        <w:sz w:val="18"/>
        <w:szCs w:val="18"/>
      </w:rPr>
      <w:t>/0</w:t>
    </w:r>
    <w:r w:rsidRPr="00BC6246">
      <w:rPr>
        <w:sz w:val="18"/>
        <w:szCs w:val="18"/>
      </w:rPr>
      <w:tab/>
    </w:r>
    <w:r w:rsidRPr="00BC6246">
      <w:rPr>
        <w:sz w:val="18"/>
        <w:szCs w:val="18"/>
      </w:rPr>
      <w:tab/>
      <w:t xml:space="preserve">Sayfa </w:t>
    </w:r>
    <w:r w:rsidRPr="00BC6246">
      <w:rPr>
        <w:b/>
        <w:sz w:val="18"/>
        <w:szCs w:val="18"/>
      </w:rPr>
      <w:fldChar w:fldCharType="begin"/>
    </w:r>
    <w:r w:rsidRPr="00BC6246">
      <w:rPr>
        <w:b/>
        <w:sz w:val="18"/>
        <w:szCs w:val="18"/>
      </w:rPr>
      <w:instrText>PAGE  \* Arabic  \* MERGEFORMAT</w:instrText>
    </w:r>
    <w:r w:rsidRPr="00BC6246">
      <w:rPr>
        <w:b/>
        <w:sz w:val="18"/>
        <w:szCs w:val="18"/>
      </w:rPr>
      <w:fldChar w:fldCharType="separate"/>
    </w:r>
    <w:r w:rsidR="00D020E5">
      <w:rPr>
        <w:b/>
        <w:noProof/>
        <w:sz w:val="18"/>
        <w:szCs w:val="18"/>
      </w:rPr>
      <w:t>1</w:t>
    </w:r>
    <w:r w:rsidRPr="00BC6246">
      <w:rPr>
        <w:b/>
        <w:sz w:val="18"/>
        <w:szCs w:val="18"/>
      </w:rPr>
      <w:fldChar w:fldCharType="end"/>
    </w:r>
    <w:r w:rsidRPr="00BC6246">
      <w:rPr>
        <w:sz w:val="18"/>
        <w:szCs w:val="18"/>
      </w:rPr>
      <w:t xml:space="preserve"> / </w:t>
    </w:r>
    <w:r w:rsidRPr="00BC6246">
      <w:rPr>
        <w:b/>
        <w:sz w:val="18"/>
        <w:szCs w:val="18"/>
      </w:rPr>
      <w:fldChar w:fldCharType="begin"/>
    </w:r>
    <w:r w:rsidRPr="00BC6246">
      <w:rPr>
        <w:b/>
        <w:sz w:val="18"/>
        <w:szCs w:val="18"/>
      </w:rPr>
      <w:instrText>NUMPAGES  \* Arabic  \* MERGEFORMAT</w:instrText>
    </w:r>
    <w:r w:rsidRPr="00BC6246">
      <w:rPr>
        <w:b/>
        <w:sz w:val="18"/>
        <w:szCs w:val="18"/>
      </w:rPr>
      <w:fldChar w:fldCharType="separate"/>
    </w:r>
    <w:r w:rsidR="00D020E5">
      <w:rPr>
        <w:b/>
        <w:noProof/>
        <w:sz w:val="18"/>
        <w:szCs w:val="18"/>
      </w:rPr>
      <w:t>1</w:t>
    </w:r>
    <w:r w:rsidRPr="00BC6246">
      <w:rPr>
        <w:b/>
        <w:sz w:val="18"/>
        <w:szCs w:val="18"/>
      </w:rPr>
      <w:fldChar w:fldCharType="end"/>
    </w:r>
  </w:p>
  <w:p w:rsidR="007359B9" w:rsidRPr="00BC6246" w:rsidRDefault="00BC6246" w:rsidP="00BC6246">
    <w:pPr>
      <w:pStyle w:val="Footer"/>
      <w:rPr>
        <w:sz w:val="18"/>
        <w:szCs w:val="18"/>
      </w:rPr>
    </w:pPr>
    <w:r w:rsidRPr="00BC6246">
      <w:rPr>
        <w:sz w:val="18"/>
        <w:szCs w:val="18"/>
      </w:rPr>
      <w:t>Yayın Tarihi: 25.09.2017</w:t>
    </w:r>
    <w:r w:rsidRPr="00BC6246">
      <w:rPr>
        <w:sz w:val="18"/>
        <w:szCs w:val="18"/>
      </w:rPr>
      <w:tab/>
    </w:r>
    <w:r w:rsidRPr="00BC6246">
      <w:rPr>
        <w:sz w:val="18"/>
        <w:szCs w:val="18"/>
      </w:rPr>
      <w:tab/>
      <w:t>Rev. Tarihi:---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18" w:rsidRDefault="00AB2D18">
      <w:r>
        <w:separator/>
      </w:r>
    </w:p>
  </w:footnote>
  <w:footnote w:type="continuationSeparator" w:id="0">
    <w:p w:rsidR="00AB2D18" w:rsidRDefault="00AB2D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9071"/>
    </w:tblGrid>
    <w:tr w:rsidR="00BC6246" w:rsidTr="00493AB9">
      <w:trPr>
        <w:trHeight w:val="1390"/>
      </w:trPr>
      <w:tc>
        <w:tcPr>
          <w:tcW w:w="1984" w:type="dxa"/>
          <w:tcBorders>
            <w:top w:val="single" w:sz="4" w:space="0" w:color="auto"/>
            <w:left w:val="single" w:sz="4" w:space="0" w:color="auto"/>
            <w:bottom w:val="single" w:sz="4" w:space="0" w:color="auto"/>
            <w:right w:val="single" w:sz="4" w:space="0" w:color="auto"/>
          </w:tcBorders>
          <w:vAlign w:val="center"/>
          <w:hideMark/>
        </w:tcPr>
        <w:p w:rsidR="00BC6246" w:rsidRPr="00533135" w:rsidRDefault="00BC6246">
          <w:pPr>
            <w:pStyle w:val="Header"/>
            <w:jc w:val="center"/>
            <w:rPr>
              <w:rFonts w:ascii="Verdana" w:hAnsi="Verdana" w:cs="Tahoma"/>
              <w:sz w:val="28"/>
              <w:szCs w:val="28"/>
              <w:lang w:val="tr-TR" w:eastAsia="tr-TR"/>
            </w:rPr>
          </w:pPr>
          <w:r>
            <w:rPr>
              <w:noProof/>
              <w:lang w:val="en-US" w:eastAsia="en-US"/>
            </w:rPr>
            <w:drawing>
              <wp:anchor distT="0" distB="0" distL="114300" distR="114300" simplePos="0" relativeHeight="251661312" behindDoc="0" locked="0" layoutInCell="1" allowOverlap="1" wp14:anchorId="7E20D364" wp14:editId="4C5A96A4">
                <wp:simplePos x="0" y="0"/>
                <wp:positionH relativeFrom="column">
                  <wp:posOffset>39370</wp:posOffset>
                </wp:positionH>
                <wp:positionV relativeFrom="paragraph">
                  <wp:posOffset>121285</wp:posOffset>
                </wp:positionV>
                <wp:extent cx="1102360" cy="645160"/>
                <wp:effectExtent l="0" t="0" r="2540" b="254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23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71" w:type="dxa"/>
          <w:tcBorders>
            <w:top w:val="single" w:sz="4" w:space="0" w:color="auto"/>
            <w:left w:val="single" w:sz="4" w:space="0" w:color="auto"/>
            <w:right w:val="single" w:sz="4" w:space="0" w:color="auto"/>
          </w:tcBorders>
          <w:vAlign w:val="center"/>
          <w:hideMark/>
        </w:tcPr>
        <w:p w:rsidR="00BC6246" w:rsidRPr="00D020E5" w:rsidRDefault="00D020E5" w:rsidP="008726B5">
          <w:pPr>
            <w:pStyle w:val="Header"/>
            <w:jc w:val="center"/>
            <w:rPr>
              <w:rFonts w:ascii="Verdana" w:hAnsi="Verdana" w:cs="Tahoma"/>
              <w:b/>
              <w:lang w:val="tr-TR" w:eastAsia="tr-TR"/>
            </w:rPr>
          </w:pPr>
          <w:r w:rsidRPr="00D020E5">
            <w:rPr>
              <w:rFonts w:ascii="Verdana" w:hAnsi="Verdana" w:cs="Tahoma"/>
              <w:b/>
              <w:lang w:val="tr-TR" w:eastAsia="tr-TR"/>
            </w:rPr>
            <w:t>ÜST YÖNETİM TARAFSIZLIK BAEYANI</w:t>
          </w:r>
        </w:p>
      </w:tc>
    </w:tr>
  </w:tbl>
  <w:p w:rsidR="00C66FAE" w:rsidRDefault="00C66FAE" w:rsidP="00CC26BF">
    <w:pPr>
      <w:pStyle w:val="Heade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20FE3"/>
    <w:multiLevelType w:val="hybridMultilevel"/>
    <w:tmpl w:val="305A66E0"/>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B0"/>
    <w:rsid w:val="00016FDD"/>
    <w:rsid w:val="00020F78"/>
    <w:rsid w:val="000442D2"/>
    <w:rsid w:val="000444B0"/>
    <w:rsid w:val="00055512"/>
    <w:rsid w:val="00056464"/>
    <w:rsid w:val="0006210A"/>
    <w:rsid w:val="00065D46"/>
    <w:rsid w:val="000662A7"/>
    <w:rsid w:val="00072FF9"/>
    <w:rsid w:val="000755AC"/>
    <w:rsid w:val="000864D1"/>
    <w:rsid w:val="00086B13"/>
    <w:rsid w:val="00095408"/>
    <w:rsid w:val="000A2FEA"/>
    <w:rsid w:val="000B24F7"/>
    <w:rsid w:val="000B2E4A"/>
    <w:rsid w:val="000B40F7"/>
    <w:rsid w:val="000C7A92"/>
    <w:rsid w:val="000D3322"/>
    <w:rsid w:val="000D79EB"/>
    <w:rsid w:val="000E40CA"/>
    <w:rsid w:val="001009E9"/>
    <w:rsid w:val="001165D1"/>
    <w:rsid w:val="001360E1"/>
    <w:rsid w:val="0014574F"/>
    <w:rsid w:val="001466BE"/>
    <w:rsid w:val="00147E84"/>
    <w:rsid w:val="00157A7A"/>
    <w:rsid w:val="00161BAE"/>
    <w:rsid w:val="00165CE8"/>
    <w:rsid w:val="00173B72"/>
    <w:rsid w:val="00183BB4"/>
    <w:rsid w:val="001840C6"/>
    <w:rsid w:val="00192BDF"/>
    <w:rsid w:val="001957F1"/>
    <w:rsid w:val="001B2988"/>
    <w:rsid w:val="001B5C87"/>
    <w:rsid w:val="001C1BB3"/>
    <w:rsid w:val="001C1D15"/>
    <w:rsid w:val="001C1D64"/>
    <w:rsid w:val="001D6779"/>
    <w:rsid w:val="00211FF8"/>
    <w:rsid w:val="00217BF9"/>
    <w:rsid w:val="002321D3"/>
    <w:rsid w:val="0023371F"/>
    <w:rsid w:val="00245593"/>
    <w:rsid w:val="002471DD"/>
    <w:rsid w:val="00266B03"/>
    <w:rsid w:val="00271326"/>
    <w:rsid w:val="00276114"/>
    <w:rsid w:val="00276E5D"/>
    <w:rsid w:val="00286A67"/>
    <w:rsid w:val="002917D1"/>
    <w:rsid w:val="0029186C"/>
    <w:rsid w:val="00296766"/>
    <w:rsid w:val="002B0227"/>
    <w:rsid w:val="002B6AA1"/>
    <w:rsid w:val="002D2AE5"/>
    <w:rsid w:val="002D3888"/>
    <w:rsid w:val="002E6C17"/>
    <w:rsid w:val="002F3E3D"/>
    <w:rsid w:val="00301B06"/>
    <w:rsid w:val="00306679"/>
    <w:rsid w:val="003124B6"/>
    <w:rsid w:val="003126F3"/>
    <w:rsid w:val="00313C1F"/>
    <w:rsid w:val="0032582C"/>
    <w:rsid w:val="003310C4"/>
    <w:rsid w:val="00334739"/>
    <w:rsid w:val="00342739"/>
    <w:rsid w:val="00344137"/>
    <w:rsid w:val="00344CC3"/>
    <w:rsid w:val="0035157A"/>
    <w:rsid w:val="00352ABA"/>
    <w:rsid w:val="00361C3B"/>
    <w:rsid w:val="00364D7B"/>
    <w:rsid w:val="00366C7C"/>
    <w:rsid w:val="00367D79"/>
    <w:rsid w:val="00373B0F"/>
    <w:rsid w:val="003756FC"/>
    <w:rsid w:val="00380F61"/>
    <w:rsid w:val="003841A2"/>
    <w:rsid w:val="00392807"/>
    <w:rsid w:val="00397265"/>
    <w:rsid w:val="003A18E2"/>
    <w:rsid w:val="003A3C1C"/>
    <w:rsid w:val="003A5052"/>
    <w:rsid w:val="003B1D4D"/>
    <w:rsid w:val="003B2A31"/>
    <w:rsid w:val="003B5AEC"/>
    <w:rsid w:val="003C5FBA"/>
    <w:rsid w:val="003D3DBA"/>
    <w:rsid w:val="003E34D1"/>
    <w:rsid w:val="003E4000"/>
    <w:rsid w:val="003E5F53"/>
    <w:rsid w:val="003F1AF6"/>
    <w:rsid w:val="003F3500"/>
    <w:rsid w:val="00401DFE"/>
    <w:rsid w:val="00402F57"/>
    <w:rsid w:val="00406FCA"/>
    <w:rsid w:val="004127C9"/>
    <w:rsid w:val="004159F8"/>
    <w:rsid w:val="004227E2"/>
    <w:rsid w:val="0043269D"/>
    <w:rsid w:val="00450656"/>
    <w:rsid w:val="004569CA"/>
    <w:rsid w:val="004617E0"/>
    <w:rsid w:val="004619D5"/>
    <w:rsid w:val="00462E6B"/>
    <w:rsid w:val="004650B6"/>
    <w:rsid w:val="00472458"/>
    <w:rsid w:val="004725E7"/>
    <w:rsid w:val="00476E52"/>
    <w:rsid w:val="00482824"/>
    <w:rsid w:val="00482B6F"/>
    <w:rsid w:val="004948EC"/>
    <w:rsid w:val="004A53B7"/>
    <w:rsid w:val="004A59E2"/>
    <w:rsid w:val="004A685D"/>
    <w:rsid w:val="004B07D3"/>
    <w:rsid w:val="004B4682"/>
    <w:rsid w:val="004C0B0D"/>
    <w:rsid w:val="004D2C54"/>
    <w:rsid w:val="004D3C62"/>
    <w:rsid w:val="004D57ED"/>
    <w:rsid w:val="004E3243"/>
    <w:rsid w:val="004F03B3"/>
    <w:rsid w:val="004F0E3D"/>
    <w:rsid w:val="00505845"/>
    <w:rsid w:val="005118E8"/>
    <w:rsid w:val="0052323F"/>
    <w:rsid w:val="00527F8B"/>
    <w:rsid w:val="00533135"/>
    <w:rsid w:val="0054257D"/>
    <w:rsid w:val="005448C1"/>
    <w:rsid w:val="005450D5"/>
    <w:rsid w:val="00545B71"/>
    <w:rsid w:val="005470B3"/>
    <w:rsid w:val="0055240E"/>
    <w:rsid w:val="0055398C"/>
    <w:rsid w:val="00554A30"/>
    <w:rsid w:val="0055548E"/>
    <w:rsid w:val="00570D36"/>
    <w:rsid w:val="00574A50"/>
    <w:rsid w:val="00575496"/>
    <w:rsid w:val="00592C03"/>
    <w:rsid w:val="005A043A"/>
    <w:rsid w:val="005B1E5E"/>
    <w:rsid w:val="005B44A1"/>
    <w:rsid w:val="005B74CC"/>
    <w:rsid w:val="005D3616"/>
    <w:rsid w:val="005D5E3C"/>
    <w:rsid w:val="005F2AE2"/>
    <w:rsid w:val="005F2C53"/>
    <w:rsid w:val="00601FBA"/>
    <w:rsid w:val="00611566"/>
    <w:rsid w:val="00613143"/>
    <w:rsid w:val="0061483F"/>
    <w:rsid w:val="00620B11"/>
    <w:rsid w:val="00620FF7"/>
    <w:rsid w:val="0062532B"/>
    <w:rsid w:val="00635040"/>
    <w:rsid w:val="00641F3C"/>
    <w:rsid w:val="006530E6"/>
    <w:rsid w:val="006560DF"/>
    <w:rsid w:val="0066263B"/>
    <w:rsid w:val="00663C94"/>
    <w:rsid w:val="00671C0A"/>
    <w:rsid w:val="00672D5A"/>
    <w:rsid w:val="00685AED"/>
    <w:rsid w:val="00696C20"/>
    <w:rsid w:val="006A2A0C"/>
    <w:rsid w:val="006A2C8C"/>
    <w:rsid w:val="006A2E9E"/>
    <w:rsid w:val="006B1CF8"/>
    <w:rsid w:val="006C3077"/>
    <w:rsid w:val="006C6DC0"/>
    <w:rsid w:val="006D27C8"/>
    <w:rsid w:val="006D5049"/>
    <w:rsid w:val="006E0130"/>
    <w:rsid w:val="006E7FA5"/>
    <w:rsid w:val="006F300B"/>
    <w:rsid w:val="007222C8"/>
    <w:rsid w:val="00723CAA"/>
    <w:rsid w:val="00724114"/>
    <w:rsid w:val="00724748"/>
    <w:rsid w:val="00734B63"/>
    <w:rsid w:val="007359B9"/>
    <w:rsid w:val="0074197B"/>
    <w:rsid w:val="0074548E"/>
    <w:rsid w:val="00751502"/>
    <w:rsid w:val="00752E79"/>
    <w:rsid w:val="00761ED8"/>
    <w:rsid w:val="00775C01"/>
    <w:rsid w:val="00776D26"/>
    <w:rsid w:val="0078119D"/>
    <w:rsid w:val="00783ED3"/>
    <w:rsid w:val="0079196C"/>
    <w:rsid w:val="00794A5A"/>
    <w:rsid w:val="007B2ABD"/>
    <w:rsid w:val="007B3F87"/>
    <w:rsid w:val="007D0D8E"/>
    <w:rsid w:val="007D1572"/>
    <w:rsid w:val="007D4640"/>
    <w:rsid w:val="007D50C4"/>
    <w:rsid w:val="007D6651"/>
    <w:rsid w:val="007F1D07"/>
    <w:rsid w:val="00801A51"/>
    <w:rsid w:val="008078BD"/>
    <w:rsid w:val="00820B7D"/>
    <w:rsid w:val="0082411C"/>
    <w:rsid w:val="00830F37"/>
    <w:rsid w:val="0083478A"/>
    <w:rsid w:val="00836239"/>
    <w:rsid w:val="00842469"/>
    <w:rsid w:val="008509DA"/>
    <w:rsid w:val="00857440"/>
    <w:rsid w:val="00871CAF"/>
    <w:rsid w:val="008726B5"/>
    <w:rsid w:val="00873608"/>
    <w:rsid w:val="00880E57"/>
    <w:rsid w:val="0088258C"/>
    <w:rsid w:val="00882D55"/>
    <w:rsid w:val="008A0DBA"/>
    <w:rsid w:val="008B4E08"/>
    <w:rsid w:val="008D2743"/>
    <w:rsid w:val="008E7F50"/>
    <w:rsid w:val="008F561B"/>
    <w:rsid w:val="009001E0"/>
    <w:rsid w:val="0090599A"/>
    <w:rsid w:val="00906AA6"/>
    <w:rsid w:val="00922A39"/>
    <w:rsid w:val="0092649B"/>
    <w:rsid w:val="009278F3"/>
    <w:rsid w:val="00927BB2"/>
    <w:rsid w:val="009346F6"/>
    <w:rsid w:val="00937BB9"/>
    <w:rsid w:val="00940779"/>
    <w:rsid w:val="00941A60"/>
    <w:rsid w:val="00950E69"/>
    <w:rsid w:val="0095182B"/>
    <w:rsid w:val="009519FA"/>
    <w:rsid w:val="0096170D"/>
    <w:rsid w:val="0096474A"/>
    <w:rsid w:val="00972134"/>
    <w:rsid w:val="0097687E"/>
    <w:rsid w:val="009842AA"/>
    <w:rsid w:val="009A7C94"/>
    <w:rsid w:val="009B29A9"/>
    <w:rsid w:val="009C2E76"/>
    <w:rsid w:val="009C4F0E"/>
    <w:rsid w:val="009C7B2E"/>
    <w:rsid w:val="009D00CA"/>
    <w:rsid w:val="009D0C0F"/>
    <w:rsid w:val="009D752F"/>
    <w:rsid w:val="009F7803"/>
    <w:rsid w:val="00A03924"/>
    <w:rsid w:val="00A03BE0"/>
    <w:rsid w:val="00A04FE4"/>
    <w:rsid w:val="00A06239"/>
    <w:rsid w:val="00A1089E"/>
    <w:rsid w:val="00A21A6A"/>
    <w:rsid w:val="00A2306A"/>
    <w:rsid w:val="00A333E6"/>
    <w:rsid w:val="00A34410"/>
    <w:rsid w:val="00A46FF0"/>
    <w:rsid w:val="00A54BC9"/>
    <w:rsid w:val="00A635FD"/>
    <w:rsid w:val="00A67234"/>
    <w:rsid w:val="00A73F8F"/>
    <w:rsid w:val="00A75842"/>
    <w:rsid w:val="00A76E43"/>
    <w:rsid w:val="00A80930"/>
    <w:rsid w:val="00A878D4"/>
    <w:rsid w:val="00A90005"/>
    <w:rsid w:val="00A92362"/>
    <w:rsid w:val="00AA740A"/>
    <w:rsid w:val="00AB0476"/>
    <w:rsid w:val="00AB1739"/>
    <w:rsid w:val="00AB2D18"/>
    <w:rsid w:val="00AB3536"/>
    <w:rsid w:val="00AC51E9"/>
    <w:rsid w:val="00AC7DB2"/>
    <w:rsid w:val="00AD2124"/>
    <w:rsid w:val="00AD277D"/>
    <w:rsid w:val="00AD6273"/>
    <w:rsid w:val="00AE70AD"/>
    <w:rsid w:val="00AF01BD"/>
    <w:rsid w:val="00AF12D7"/>
    <w:rsid w:val="00AF2CD1"/>
    <w:rsid w:val="00AF38E7"/>
    <w:rsid w:val="00B149D6"/>
    <w:rsid w:val="00B32A71"/>
    <w:rsid w:val="00B40CB0"/>
    <w:rsid w:val="00B432FB"/>
    <w:rsid w:val="00B456C2"/>
    <w:rsid w:val="00B51629"/>
    <w:rsid w:val="00B57596"/>
    <w:rsid w:val="00B63A52"/>
    <w:rsid w:val="00B661CF"/>
    <w:rsid w:val="00B738B1"/>
    <w:rsid w:val="00B83B53"/>
    <w:rsid w:val="00B936D0"/>
    <w:rsid w:val="00B9379D"/>
    <w:rsid w:val="00BA4DF9"/>
    <w:rsid w:val="00BB0BBC"/>
    <w:rsid w:val="00BC0270"/>
    <w:rsid w:val="00BC1E4B"/>
    <w:rsid w:val="00BC246B"/>
    <w:rsid w:val="00BC356F"/>
    <w:rsid w:val="00BC6246"/>
    <w:rsid w:val="00BC77DF"/>
    <w:rsid w:val="00BD35B8"/>
    <w:rsid w:val="00BD669E"/>
    <w:rsid w:val="00BE39F7"/>
    <w:rsid w:val="00BE4170"/>
    <w:rsid w:val="00C0016E"/>
    <w:rsid w:val="00C0244B"/>
    <w:rsid w:val="00C049A0"/>
    <w:rsid w:val="00C068C7"/>
    <w:rsid w:val="00C12CBA"/>
    <w:rsid w:val="00C20DD2"/>
    <w:rsid w:val="00C2160B"/>
    <w:rsid w:val="00C23E97"/>
    <w:rsid w:val="00C32E89"/>
    <w:rsid w:val="00C34120"/>
    <w:rsid w:val="00C41DB3"/>
    <w:rsid w:val="00C53820"/>
    <w:rsid w:val="00C63981"/>
    <w:rsid w:val="00C66FAE"/>
    <w:rsid w:val="00C71F8E"/>
    <w:rsid w:val="00C7416B"/>
    <w:rsid w:val="00C76190"/>
    <w:rsid w:val="00C773A2"/>
    <w:rsid w:val="00C81DBE"/>
    <w:rsid w:val="00C86638"/>
    <w:rsid w:val="00CB69DA"/>
    <w:rsid w:val="00CC1FA8"/>
    <w:rsid w:val="00CC26BF"/>
    <w:rsid w:val="00CD58D6"/>
    <w:rsid w:val="00CD613B"/>
    <w:rsid w:val="00CE5DED"/>
    <w:rsid w:val="00CF2870"/>
    <w:rsid w:val="00CF3C8D"/>
    <w:rsid w:val="00D020E5"/>
    <w:rsid w:val="00D02C43"/>
    <w:rsid w:val="00D057FF"/>
    <w:rsid w:val="00D16EEB"/>
    <w:rsid w:val="00D255C1"/>
    <w:rsid w:val="00D327D7"/>
    <w:rsid w:val="00D35474"/>
    <w:rsid w:val="00D45285"/>
    <w:rsid w:val="00D4592C"/>
    <w:rsid w:val="00D54DC6"/>
    <w:rsid w:val="00D609CD"/>
    <w:rsid w:val="00D7184C"/>
    <w:rsid w:val="00D73723"/>
    <w:rsid w:val="00D73850"/>
    <w:rsid w:val="00D85BA5"/>
    <w:rsid w:val="00D86BDD"/>
    <w:rsid w:val="00D91F4C"/>
    <w:rsid w:val="00DA283B"/>
    <w:rsid w:val="00DA7DA2"/>
    <w:rsid w:val="00DC008E"/>
    <w:rsid w:val="00DD063E"/>
    <w:rsid w:val="00DD0703"/>
    <w:rsid w:val="00DD33CE"/>
    <w:rsid w:val="00DD5746"/>
    <w:rsid w:val="00DD5C15"/>
    <w:rsid w:val="00DD7E53"/>
    <w:rsid w:val="00DD7FB8"/>
    <w:rsid w:val="00DE10CA"/>
    <w:rsid w:val="00DE34C0"/>
    <w:rsid w:val="00DE3B28"/>
    <w:rsid w:val="00DE4599"/>
    <w:rsid w:val="00E3298C"/>
    <w:rsid w:val="00E352C7"/>
    <w:rsid w:val="00E35AC0"/>
    <w:rsid w:val="00E43FE4"/>
    <w:rsid w:val="00E538E1"/>
    <w:rsid w:val="00E75C3E"/>
    <w:rsid w:val="00E875AB"/>
    <w:rsid w:val="00EA5D78"/>
    <w:rsid w:val="00EB049D"/>
    <w:rsid w:val="00EB64DA"/>
    <w:rsid w:val="00EC3D14"/>
    <w:rsid w:val="00EC5736"/>
    <w:rsid w:val="00EC6BF6"/>
    <w:rsid w:val="00EC7543"/>
    <w:rsid w:val="00EC78C5"/>
    <w:rsid w:val="00ED055B"/>
    <w:rsid w:val="00ED1AB5"/>
    <w:rsid w:val="00ED3D81"/>
    <w:rsid w:val="00ED3E0E"/>
    <w:rsid w:val="00ED5C05"/>
    <w:rsid w:val="00EF16B9"/>
    <w:rsid w:val="00EF52B7"/>
    <w:rsid w:val="00F13774"/>
    <w:rsid w:val="00F170AA"/>
    <w:rsid w:val="00F178C0"/>
    <w:rsid w:val="00F26060"/>
    <w:rsid w:val="00F51C86"/>
    <w:rsid w:val="00F53E33"/>
    <w:rsid w:val="00F55166"/>
    <w:rsid w:val="00F63022"/>
    <w:rsid w:val="00F72889"/>
    <w:rsid w:val="00F7704A"/>
    <w:rsid w:val="00F80440"/>
    <w:rsid w:val="00F81CCB"/>
    <w:rsid w:val="00F858DA"/>
    <w:rsid w:val="00F90133"/>
    <w:rsid w:val="00F9043C"/>
    <w:rsid w:val="00FA6775"/>
    <w:rsid w:val="00FB4A4F"/>
    <w:rsid w:val="00FB4F05"/>
    <w:rsid w:val="00FD03EA"/>
    <w:rsid w:val="00FD2A0D"/>
    <w:rsid w:val="00FD4426"/>
    <w:rsid w:val="00FE232A"/>
    <w:rsid w:val="00FF60F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807"/>
    <w:rPr>
      <w:sz w:val="24"/>
      <w:szCs w:val="24"/>
    </w:rPr>
  </w:style>
  <w:style w:type="paragraph" w:styleId="Heading2">
    <w:name w:val="heading 2"/>
    <w:basedOn w:val="Normal"/>
    <w:next w:val="Normal"/>
    <w:link w:val="Heading2Char"/>
    <w:qFormat/>
    <w:rsid w:val="006C3077"/>
    <w:pPr>
      <w:keepNext/>
      <w:tabs>
        <w:tab w:val="left" w:pos="709"/>
        <w:tab w:val="left" w:pos="1417"/>
        <w:tab w:val="left" w:pos="2126"/>
        <w:tab w:val="left" w:pos="2834"/>
        <w:tab w:val="left" w:pos="3543"/>
        <w:tab w:val="left" w:pos="4251"/>
        <w:tab w:val="left" w:pos="4960"/>
        <w:tab w:val="left" w:pos="5668"/>
        <w:tab w:val="left" w:pos="6378"/>
        <w:tab w:val="left" w:pos="7086"/>
        <w:tab w:val="left" w:pos="7795"/>
        <w:tab w:val="left" w:pos="8504"/>
      </w:tabs>
      <w:spacing w:line="232" w:lineRule="auto"/>
      <w:ind w:left="-374"/>
      <w:jc w:val="both"/>
      <w:outlineLvl w:val="1"/>
    </w:pPr>
    <w:rPr>
      <w:rFonts w:ascii="Arial Narrow" w:hAnsi="Arial Narrow" w:cs="Tahoma"/>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1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66FAE"/>
    <w:pPr>
      <w:tabs>
        <w:tab w:val="center" w:pos="4536"/>
        <w:tab w:val="right" w:pos="9072"/>
      </w:tabs>
    </w:pPr>
    <w:rPr>
      <w:lang w:val="x-none" w:eastAsia="x-none"/>
    </w:rPr>
  </w:style>
  <w:style w:type="paragraph" w:styleId="Footer">
    <w:name w:val="footer"/>
    <w:basedOn w:val="Normal"/>
    <w:rsid w:val="00C66FAE"/>
    <w:pPr>
      <w:tabs>
        <w:tab w:val="center" w:pos="4536"/>
        <w:tab w:val="right" w:pos="9072"/>
      </w:tabs>
    </w:pPr>
  </w:style>
  <w:style w:type="character" w:customStyle="1" w:styleId="hps">
    <w:name w:val="hps"/>
    <w:basedOn w:val="DefaultParagraphFont"/>
    <w:rsid w:val="004D3C62"/>
  </w:style>
  <w:style w:type="character" w:customStyle="1" w:styleId="HeaderChar">
    <w:name w:val="Header Char"/>
    <w:link w:val="Header"/>
    <w:rsid w:val="00EA5D78"/>
    <w:rPr>
      <w:sz w:val="24"/>
      <w:szCs w:val="24"/>
    </w:rPr>
  </w:style>
  <w:style w:type="paragraph" w:styleId="BodyText">
    <w:name w:val="Body Text"/>
    <w:basedOn w:val="Normal"/>
    <w:link w:val="BodyTextChar"/>
    <w:unhideWhenUsed/>
    <w:rsid w:val="00EA5D78"/>
    <w:pPr>
      <w:spacing w:before="60" w:after="60"/>
      <w:jc w:val="both"/>
    </w:pPr>
    <w:rPr>
      <w:sz w:val="22"/>
      <w:szCs w:val="20"/>
      <w:lang w:val="x-none" w:eastAsia="x-none"/>
    </w:rPr>
  </w:style>
  <w:style w:type="character" w:customStyle="1" w:styleId="BodyTextChar">
    <w:name w:val="Body Text Char"/>
    <w:link w:val="BodyText"/>
    <w:rsid w:val="00EA5D78"/>
    <w:rPr>
      <w:sz w:val="22"/>
    </w:rPr>
  </w:style>
  <w:style w:type="paragraph" w:styleId="BalloonText">
    <w:name w:val="Balloon Text"/>
    <w:basedOn w:val="Normal"/>
    <w:link w:val="BalloonTextChar"/>
    <w:rsid w:val="000444B0"/>
    <w:rPr>
      <w:rFonts w:ascii="Tahoma" w:hAnsi="Tahoma"/>
      <w:sz w:val="16"/>
      <w:szCs w:val="16"/>
      <w:lang w:val="x-none" w:eastAsia="x-none"/>
    </w:rPr>
  </w:style>
  <w:style w:type="character" w:customStyle="1" w:styleId="BalloonTextChar">
    <w:name w:val="Balloon Text Char"/>
    <w:link w:val="BalloonText"/>
    <w:rsid w:val="000444B0"/>
    <w:rPr>
      <w:rFonts w:ascii="Tahoma" w:hAnsi="Tahoma" w:cs="Tahoma"/>
      <w:sz w:val="16"/>
      <w:szCs w:val="16"/>
    </w:rPr>
  </w:style>
  <w:style w:type="character" w:customStyle="1" w:styleId="Heading2Char">
    <w:name w:val="Heading 2 Char"/>
    <w:basedOn w:val="DefaultParagraphFont"/>
    <w:link w:val="Heading2"/>
    <w:rsid w:val="00A04FE4"/>
    <w:rPr>
      <w:rFonts w:ascii="Arial Narrow" w:hAnsi="Arial Narrow" w:cs="Tahoma"/>
      <w:b/>
      <w:bCs/>
      <w:sz w:val="24"/>
      <w:szCs w:val="24"/>
      <w:lang w:val="en-GB" w:eastAsia="en-US"/>
    </w:rPr>
  </w:style>
  <w:style w:type="paragraph" w:styleId="NormalWeb">
    <w:name w:val="Normal (Web)"/>
    <w:basedOn w:val="Normal"/>
    <w:uiPriority w:val="99"/>
    <w:unhideWhenUsed/>
    <w:rsid w:val="00D020E5"/>
    <w:pPr>
      <w:spacing w:before="100" w:beforeAutospacing="1" w:after="100" w:afterAutospacing="1"/>
    </w:pPr>
    <w:rPr>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807"/>
    <w:rPr>
      <w:sz w:val="24"/>
      <w:szCs w:val="24"/>
    </w:rPr>
  </w:style>
  <w:style w:type="paragraph" w:styleId="Heading2">
    <w:name w:val="heading 2"/>
    <w:basedOn w:val="Normal"/>
    <w:next w:val="Normal"/>
    <w:link w:val="Heading2Char"/>
    <w:qFormat/>
    <w:rsid w:val="006C3077"/>
    <w:pPr>
      <w:keepNext/>
      <w:tabs>
        <w:tab w:val="left" w:pos="709"/>
        <w:tab w:val="left" w:pos="1417"/>
        <w:tab w:val="left" w:pos="2126"/>
        <w:tab w:val="left" w:pos="2834"/>
        <w:tab w:val="left" w:pos="3543"/>
        <w:tab w:val="left" w:pos="4251"/>
        <w:tab w:val="left" w:pos="4960"/>
        <w:tab w:val="left" w:pos="5668"/>
        <w:tab w:val="left" w:pos="6378"/>
        <w:tab w:val="left" w:pos="7086"/>
        <w:tab w:val="left" w:pos="7795"/>
        <w:tab w:val="left" w:pos="8504"/>
      </w:tabs>
      <w:spacing w:line="232" w:lineRule="auto"/>
      <w:ind w:left="-374"/>
      <w:jc w:val="both"/>
      <w:outlineLvl w:val="1"/>
    </w:pPr>
    <w:rPr>
      <w:rFonts w:ascii="Arial Narrow" w:hAnsi="Arial Narrow" w:cs="Tahoma"/>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1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66FAE"/>
    <w:pPr>
      <w:tabs>
        <w:tab w:val="center" w:pos="4536"/>
        <w:tab w:val="right" w:pos="9072"/>
      </w:tabs>
    </w:pPr>
    <w:rPr>
      <w:lang w:val="x-none" w:eastAsia="x-none"/>
    </w:rPr>
  </w:style>
  <w:style w:type="paragraph" w:styleId="Footer">
    <w:name w:val="footer"/>
    <w:basedOn w:val="Normal"/>
    <w:rsid w:val="00C66FAE"/>
    <w:pPr>
      <w:tabs>
        <w:tab w:val="center" w:pos="4536"/>
        <w:tab w:val="right" w:pos="9072"/>
      </w:tabs>
    </w:pPr>
  </w:style>
  <w:style w:type="character" w:customStyle="1" w:styleId="hps">
    <w:name w:val="hps"/>
    <w:basedOn w:val="DefaultParagraphFont"/>
    <w:rsid w:val="004D3C62"/>
  </w:style>
  <w:style w:type="character" w:customStyle="1" w:styleId="HeaderChar">
    <w:name w:val="Header Char"/>
    <w:link w:val="Header"/>
    <w:rsid w:val="00EA5D78"/>
    <w:rPr>
      <w:sz w:val="24"/>
      <w:szCs w:val="24"/>
    </w:rPr>
  </w:style>
  <w:style w:type="paragraph" w:styleId="BodyText">
    <w:name w:val="Body Text"/>
    <w:basedOn w:val="Normal"/>
    <w:link w:val="BodyTextChar"/>
    <w:unhideWhenUsed/>
    <w:rsid w:val="00EA5D78"/>
    <w:pPr>
      <w:spacing w:before="60" w:after="60"/>
      <w:jc w:val="both"/>
    </w:pPr>
    <w:rPr>
      <w:sz w:val="22"/>
      <w:szCs w:val="20"/>
      <w:lang w:val="x-none" w:eastAsia="x-none"/>
    </w:rPr>
  </w:style>
  <w:style w:type="character" w:customStyle="1" w:styleId="BodyTextChar">
    <w:name w:val="Body Text Char"/>
    <w:link w:val="BodyText"/>
    <w:rsid w:val="00EA5D78"/>
    <w:rPr>
      <w:sz w:val="22"/>
    </w:rPr>
  </w:style>
  <w:style w:type="paragraph" w:styleId="BalloonText">
    <w:name w:val="Balloon Text"/>
    <w:basedOn w:val="Normal"/>
    <w:link w:val="BalloonTextChar"/>
    <w:rsid w:val="000444B0"/>
    <w:rPr>
      <w:rFonts w:ascii="Tahoma" w:hAnsi="Tahoma"/>
      <w:sz w:val="16"/>
      <w:szCs w:val="16"/>
      <w:lang w:val="x-none" w:eastAsia="x-none"/>
    </w:rPr>
  </w:style>
  <w:style w:type="character" w:customStyle="1" w:styleId="BalloonTextChar">
    <w:name w:val="Balloon Text Char"/>
    <w:link w:val="BalloonText"/>
    <w:rsid w:val="000444B0"/>
    <w:rPr>
      <w:rFonts w:ascii="Tahoma" w:hAnsi="Tahoma" w:cs="Tahoma"/>
      <w:sz w:val="16"/>
      <w:szCs w:val="16"/>
    </w:rPr>
  </w:style>
  <w:style w:type="character" w:customStyle="1" w:styleId="Heading2Char">
    <w:name w:val="Heading 2 Char"/>
    <w:basedOn w:val="DefaultParagraphFont"/>
    <w:link w:val="Heading2"/>
    <w:rsid w:val="00A04FE4"/>
    <w:rPr>
      <w:rFonts w:ascii="Arial Narrow" w:hAnsi="Arial Narrow" w:cs="Tahoma"/>
      <w:b/>
      <w:bCs/>
      <w:sz w:val="24"/>
      <w:szCs w:val="24"/>
      <w:lang w:val="en-GB" w:eastAsia="en-US"/>
    </w:rPr>
  </w:style>
  <w:style w:type="paragraph" w:styleId="NormalWeb">
    <w:name w:val="Normal (Web)"/>
    <w:basedOn w:val="Normal"/>
    <w:uiPriority w:val="99"/>
    <w:unhideWhenUsed/>
    <w:rsid w:val="00D020E5"/>
    <w:pPr>
      <w:spacing w:before="100" w:beforeAutospacing="1" w:after="100" w:afterAutospacing="1"/>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4878">
      <w:bodyDiv w:val="1"/>
      <w:marLeft w:val="0"/>
      <w:marRight w:val="0"/>
      <w:marTop w:val="0"/>
      <w:marBottom w:val="0"/>
      <w:divBdr>
        <w:top w:val="none" w:sz="0" w:space="0" w:color="auto"/>
        <w:left w:val="none" w:sz="0" w:space="0" w:color="auto"/>
        <w:bottom w:val="none" w:sz="0" w:space="0" w:color="auto"/>
        <w:right w:val="none" w:sz="0" w:space="0" w:color="auto"/>
      </w:divBdr>
    </w:div>
    <w:div w:id="1402752762">
      <w:bodyDiv w:val="1"/>
      <w:marLeft w:val="0"/>
      <w:marRight w:val="0"/>
      <w:marTop w:val="0"/>
      <w:marBottom w:val="0"/>
      <w:divBdr>
        <w:top w:val="none" w:sz="0" w:space="0" w:color="auto"/>
        <w:left w:val="none" w:sz="0" w:space="0" w:color="auto"/>
        <w:bottom w:val="none" w:sz="0" w:space="0" w:color="auto"/>
        <w:right w:val="none" w:sz="0" w:space="0" w:color="auto"/>
      </w:divBdr>
      <w:divsChild>
        <w:div w:id="425003813">
          <w:marLeft w:val="0"/>
          <w:marRight w:val="0"/>
          <w:marTop w:val="0"/>
          <w:marBottom w:val="300"/>
          <w:divBdr>
            <w:top w:val="none" w:sz="0" w:space="0" w:color="auto"/>
            <w:left w:val="none" w:sz="0" w:space="0" w:color="auto"/>
            <w:bottom w:val="none" w:sz="0" w:space="0" w:color="auto"/>
            <w:right w:val="none" w:sz="0" w:space="0" w:color="auto"/>
          </w:divBdr>
          <w:divsChild>
            <w:div w:id="1941447169">
              <w:marLeft w:val="0"/>
              <w:marRight w:val="0"/>
              <w:marTop w:val="0"/>
              <w:marBottom w:val="0"/>
              <w:divBdr>
                <w:top w:val="none" w:sz="0" w:space="0" w:color="auto"/>
                <w:left w:val="none" w:sz="0" w:space="0" w:color="auto"/>
                <w:bottom w:val="none" w:sz="0" w:space="0" w:color="auto"/>
                <w:right w:val="none" w:sz="0" w:space="0" w:color="auto"/>
              </w:divBdr>
            </w:div>
          </w:divsChild>
        </w:div>
        <w:div w:id="875124054">
          <w:marLeft w:val="-225"/>
          <w:marRight w:val="-225"/>
          <w:marTop w:val="0"/>
          <w:marBottom w:val="0"/>
          <w:divBdr>
            <w:top w:val="none" w:sz="0" w:space="0" w:color="auto"/>
            <w:left w:val="none" w:sz="0" w:space="0" w:color="auto"/>
            <w:bottom w:val="none" w:sz="0" w:space="0" w:color="auto"/>
            <w:right w:val="none" w:sz="0" w:space="0" w:color="auto"/>
          </w:divBdr>
          <w:divsChild>
            <w:div w:id="494540166">
              <w:marLeft w:val="0"/>
              <w:marRight w:val="0"/>
              <w:marTop w:val="0"/>
              <w:marBottom w:val="0"/>
              <w:divBdr>
                <w:top w:val="none" w:sz="0" w:space="0" w:color="auto"/>
                <w:left w:val="none" w:sz="0" w:space="0" w:color="auto"/>
                <w:bottom w:val="none" w:sz="0" w:space="0" w:color="auto"/>
                <w:right w:val="none" w:sz="0" w:space="0" w:color="auto"/>
              </w:divBdr>
              <w:divsChild>
                <w:div w:id="634607306">
                  <w:marLeft w:val="0"/>
                  <w:marRight w:val="0"/>
                  <w:marTop w:val="0"/>
                  <w:marBottom w:val="0"/>
                  <w:divBdr>
                    <w:top w:val="none" w:sz="0" w:space="0" w:color="auto"/>
                    <w:left w:val="none" w:sz="0" w:space="0" w:color="auto"/>
                    <w:bottom w:val="none" w:sz="0" w:space="0" w:color="auto"/>
                    <w:right w:val="none" w:sz="0" w:space="0" w:color="auto"/>
                  </w:divBdr>
                  <w:divsChild>
                    <w:div w:id="1199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A53D8-D6C0-664D-B0E3-41DC9DC9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2104</Characters>
  <Application>Microsoft Macintosh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Firmanın adı:</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Firmanın adı:</dc:title>
  <dc:subject/>
  <dc:creator>Asus</dc:creator>
  <cp:keywords/>
  <cp:lastModifiedBy>Uğur Çoban</cp:lastModifiedBy>
  <cp:revision>2</cp:revision>
  <cp:lastPrinted>2013-11-11T16:35:00Z</cp:lastPrinted>
  <dcterms:created xsi:type="dcterms:W3CDTF">2018-07-13T17:44:00Z</dcterms:created>
  <dcterms:modified xsi:type="dcterms:W3CDTF">2018-07-13T17:44:00Z</dcterms:modified>
</cp:coreProperties>
</file>